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C862" w14:textId="344E041D" w:rsidR="006B39D9" w:rsidRDefault="008A6905">
      <w:pPr>
        <w:rPr>
          <w:rFonts w:hint="cs"/>
        </w:rPr>
      </w:pPr>
      <w:r>
        <w:rPr>
          <w:rFonts w:hint="cs"/>
          <w:cs/>
        </w:rPr>
        <w:t>จัดซื้อจ้างโดยวิธีเฉพาะเจาจง กรณี จำเป็นและเร่งด่วน ตามตรา 56 (1)(ค)</w:t>
      </w:r>
    </w:p>
    <w:sectPr w:rsidR="006B39D9" w:rsidSect="008D4822">
      <w:pgSz w:w="11906" w:h="16838"/>
      <w:pgMar w:top="1282" w:right="1138" w:bottom="28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5"/>
    <w:rsid w:val="004D7930"/>
    <w:rsid w:val="006B39D9"/>
    <w:rsid w:val="008A6905"/>
    <w:rsid w:val="008D4822"/>
    <w:rsid w:val="00E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F6C0"/>
  <w15:chartTrackingRefBased/>
  <w15:docId w15:val="{E930C681-E0ED-4242-A78A-8436C6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ccw pak</dc:creator>
  <cp:keywords/>
  <dc:description/>
  <cp:lastModifiedBy>ccw pak</cp:lastModifiedBy>
  <cp:revision>1</cp:revision>
  <dcterms:created xsi:type="dcterms:W3CDTF">2024-05-20T02:25:00Z</dcterms:created>
  <dcterms:modified xsi:type="dcterms:W3CDTF">2024-05-20T02:27:00Z</dcterms:modified>
</cp:coreProperties>
</file>