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0612" w14:textId="26D4DF6E" w:rsidR="00413E11" w:rsidRPr="007028F2" w:rsidRDefault="00EA542A" w:rsidP="007028F2">
      <w:pPr>
        <w:tabs>
          <w:tab w:val="left" w:pos="1134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รายละเอียดงาน</w:t>
      </w:r>
      <w:r w:rsidR="00FF005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จัดซื้อพร้อม</w:t>
      </w:r>
      <w:r w:rsidR="006E712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ติดตั้งซั</w:t>
      </w:r>
      <w:r w:rsidR="00FF005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="006E712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เม</w:t>
      </w:r>
      <w:r w:rsidR="00FF005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อ</w:t>
      </w:r>
      <w:r w:rsidR="006E712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ร์สดูดสิ่งปฏิกูลบ่อบำบัด จำนวน ๒ ตัว</w:t>
      </w:r>
      <w:r w:rsidR="007028F2" w:rsidRPr="007028F2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DD470C">
        <w:rPr>
          <w:rFonts w:ascii="TH SarabunPSK" w:eastAsia="Cordia New" w:hAnsi="TH SarabunPSK" w:cs="TH SarabunPSK"/>
          <w:b/>
          <w:bCs/>
          <w:color w:val="000000"/>
          <w:spacing w:val="-6"/>
          <w:sz w:val="32"/>
          <w:szCs w:val="32"/>
          <w:cs/>
          <w:lang w:val="en-GB"/>
        </w:rPr>
        <w:br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พื้นที่</w:t>
      </w:r>
      <w:r w:rsidR="006E712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ทุ่งมหาเมฆ</w:t>
      </w:r>
    </w:p>
    <w:p w14:paraId="2AC54378" w14:textId="77777777" w:rsidR="00EA542A" w:rsidRPr="004F73FA" w:rsidRDefault="00EA542A" w:rsidP="00EA542A">
      <w:pPr>
        <w:spacing w:line="216" w:lineRule="auto"/>
        <w:ind w:right="142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4F73F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4F73F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  <w:r w:rsidRPr="004F73FA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tab/>
      </w:r>
    </w:p>
    <w:p w14:paraId="6CBA0B63" w14:textId="77777777" w:rsidR="00EA542A" w:rsidRPr="004F73FA" w:rsidRDefault="00EA542A" w:rsidP="00EA542A">
      <w:pPr>
        <w:spacing w:line="216" w:lineRule="auto"/>
        <w:ind w:right="142"/>
        <w:rPr>
          <w:rFonts w:ascii="TH SarabunPSK" w:eastAsia="Cordia New" w:hAnsi="TH SarabunPSK" w:cs="TH SarabunPSK"/>
          <w:b/>
          <w:bCs/>
          <w:color w:val="000000"/>
          <w:sz w:val="16"/>
          <w:szCs w:val="16"/>
          <w:u w:val="single"/>
        </w:rPr>
      </w:pPr>
    </w:p>
    <w:p w14:paraId="5C5D25B0" w14:textId="4FB7DF51" w:rsidR="00165113" w:rsidRPr="003C4071" w:rsidRDefault="00165113" w:rsidP="001E2729">
      <w:pPr>
        <w:tabs>
          <w:tab w:val="left" w:pos="1134"/>
        </w:tabs>
        <w:spacing w:after="120" w:line="216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val="en-GB"/>
        </w:rPr>
      </w:pPr>
      <w:r w:rsidRPr="00317558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๑. </w:t>
      </w:r>
      <w:r w:rsidRPr="00317558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u w:val="single"/>
          <w:cs/>
        </w:rPr>
        <w:t>วัตถุประสงค์</w:t>
      </w:r>
      <w:r w:rsidRPr="00317558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9815C3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ทางราชการมีความประสงค์จะจัด</w:t>
      </w:r>
      <w:r w:rsidR="00FF005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ซื้อพร้อม</w:t>
      </w:r>
      <w:r w:rsid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ติดตั้งซั</w:t>
      </w:r>
      <w:r w:rsidR="00FF005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บ</w:t>
      </w:r>
      <w:r w:rsid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เมอร์สดูดสิ่งปฏิกูลบ่อบำบัด จำนวน </w:t>
      </w:r>
      <w:r w:rsidR="00FF0058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๒ ตัว</w:t>
      </w:r>
      <w:r w:rsidR="00DD470C" w:rsidRPr="00DD470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DD470C" w:rsidRPr="00DD470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พื้นที่</w:t>
      </w:r>
      <w:r w:rsidR="006E712F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ทุ่งมหาเมฆ</w:t>
      </w:r>
      <w:r w:rsidR="003C4071"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A4086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ตามรายละเอียดที่ทางราชการกำหนด</w:t>
      </w:r>
    </w:p>
    <w:p w14:paraId="7C7BAFA5" w14:textId="7276677D" w:rsidR="00165113" w:rsidRPr="007028F2" w:rsidRDefault="00165113" w:rsidP="009E116A">
      <w:pPr>
        <w:spacing w:after="120" w:line="228" w:lineRule="auto"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</w:pPr>
      <w:r w:rsidRPr="000630E6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๒. </w:t>
      </w:r>
      <w:r w:rsidRPr="000630E6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u w:val="single"/>
          <w:cs/>
        </w:rPr>
        <w:t>ขอบเขตของงาน</w:t>
      </w:r>
      <w:r w:rsidRPr="0031755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 </w:t>
      </w:r>
      <w:r w:rsidR="003C4071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ดำเนินการ</w:t>
      </w:r>
      <w:r w:rsidR="00D72D0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รื้อถอน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ซั</w:t>
      </w:r>
      <w:r w:rsidR="00FF005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บ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เมอร์สพร้อมอุปกรณ์ประกอบออกทั้งหมด ดูดสิ่งปฏิกูลภายในบ่อออก </w:t>
      </w:r>
      <w:r w:rsidR="006E712F" w:rsidRP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ดำเนินการติดตั้งซั</w:t>
      </w:r>
      <w:r w:rsidR="00FF005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บ</w:t>
      </w:r>
      <w:r w:rsidR="006E712F" w:rsidRP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เมอร์สแบบจุ่ม ติดตั้งท่อดูดสิ่งปฏิกูล ปรับปรุงตู้ไฟพร้อมอุปกรณ์ไฟในตู้ ติดตั้งตะแกรง</w:t>
      </w:r>
      <w:r w:rsidR="006E712F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proofErr w:type="spellStart"/>
      <w:r w:rsidR="006E712F" w:rsidRP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สแ</w:t>
      </w:r>
      <w:proofErr w:type="spellEnd"/>
      <w:r w:rsidR="006E712F" w:rsidRP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ตน</w:t>
      </w:r>
      <w:proofErr w:type="spellStart"/>
      <w:r w:rsidR="006E712F" w:rsidRP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เล</w:t>
      </w:r>
      <w:proofErr w:type="spellEnd"/>
      <w:r w:rsidR="006E712F" w:rsidRP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ปิดฝาบ่อ</w:t>
      </w:r>
      <w:r w:rsidR="007028F2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</w:p>
    <w:p w14:paraId="300E3D8F" w14:textId="427126E5" w:rsidR="00165113" w:rsidRPr="006E712F" w:rsidRDefault="00165113" w:rsidP="009E116A">
      <w:pPr>
        <w:spacing w:after="120" w:line="228" w:lineRule="auto"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</w:pP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๓. </w:t>
      </w: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u w:val="single"/>
          <w:cs/>
        </w:rPr>
        <w:t>การดำเนินงาน</w:t>
      </w: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2F0B8B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D72D0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en-GB"/>
        </w:rPr>
        <w:t>ดำเนินการรื้อถอน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ซั</w:t>
      </w:r>
      <w:r w:rsidR="00FF005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บ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เมอร์สพร้อมอุปกรณ์ประกอบออกทั้งหมด ตามตำแหน่งที่ระบุในแบบ ดำเนินการดูดสิ่งปฏิกูลภายในบ่อออก พร้อมทำความสะอาดบ่อก่อนทำการติดตั้ง ดำเนินการติดตั้งซั</w:t>
      </w:r>
      <w:r w:rsidR="00FF005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บ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เมอร์สแบบจุ่ม 220</w:t>
      </w:r>
      <w:r w:rsidR="006E712F">
        <w:rPr>
          <w:rFonts w:ascii="TH SarabunPSK" w:eastAsia="Cordia New" w:hAnsi="TH SarabunPSK" w:cs="TH SarabunPSK"/>
          <w:color w:val="000000"/>
          <w:spacing w:val="-6"/>
          <w:sz w:val="32"/>
          <w:szCs w:val="32"/>
          <w:lang w:val="en-GB"/>
        </w:rPr>
        <w:t xml:space="preserve">V 50Hz PH1 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จำนวน ๒ ตัว ดำเนินการติดตั้งท่อดูดสิ่งปฏิกูล พร้อมอุปกรณ์ประกอบ ดำเนินการปรับปรุงตู้ไฟพร้อมเปลี่ยนอุปกรณ์ไฟในตู้ชุดควบคุมปั๊มซั</w:t>
      </w:r>
      <w:r w:rsidR="00FF0058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บ</w:t>
      </w:r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เมอร</w:t>
      </w:r>
      <w:proofErr w:type="spellStart"/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์ส</w:t>
      </w:r>
      <w:proofErr w:type="spellEnd"/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 xml:space="preserve"> ดำเนินการติดตั้งตะแกรงส</w:t>
      </w:r>
      <w:proofErr w:type="spellStart"/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เต</w:t>
      </w:r>
      <w:proofErr w:type="spellEnd"/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น</w:t>
      </w:r>
      <w:proofErr w:type="spellStart"/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เล</w:t>
      </w:r>
      <w:proofErr w:type="spellEnd"/>
      <w:r w:rsidR="006E712F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สสำหรับปิดฝาบ่อบำบัด</w:t>
      </w:r>
    </w:p>
    <w:p w14:paraId="047DE50B" w14:textId="56525C3A" w:rsidR="00165113" w:rsidRPr="004F73FA" w:rsidRDefault="00165113" w:rsidP="00165113">
      <w:pPr>
        <w:spacing w:line="228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6B2469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๔. </w:t>
      </w:r>
      <w:r w:rsidRPr="004F73F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เงื่อนไขและข้อผูกพัน </w:t>
      </w:r>
    </w:p>
    <w:p w14:paraId="6CC8805B" w14:textId="7A143B45" w:rsidR="00165113" w:rsidRPr="004F73FA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๔.๑ ผู้รับจ้างจะต้องจัดหาช่างฝีมือดี ประณีต มีความรู้ ความสามารถ</w:t>
      </w:r>
      <w:r w:rsidR="00BC2C6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ที่เหมาะสม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กับงาน อีกทั้งถูกต้องตามชนิดและลักษณะของงานแต่ละประเภทมาปฏิบัติงานนี้โดยตลอด</w:t>
      </w:r>
    </w:p>
    <w:p w14:paraId="62F10716" w14:textId="77777777" w:rsidR="00165113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๔.๒ การเข้ามาปฏิบัติงานของผู้รับจ้าง จะต้องปฏิบัติตามระเบียบของทางราชการ และหน่วยงานเจ้าของพื้นที่อย่างเคร่งครัด</w:t>
      </w:r>
    </w:p>
    <w:p w14:paraId="53A9C3B6" w14:textId="01319994" w:rsidR="00165113" w:rsidRPr="004F73FA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pacing w:val="-1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๔.๓ การขนย้ายสิ่งกีดขวางของทางราชการที่เกี่ยวกับการดำเนินงานรายการนี้ ให้เป็นหน้าที่ของผู้รับจ้าง เมื่อแล้วเสร็จจะต้องขนย้ายเข้าที่เดิมให้เรียบร้อย ก่อนส่งมอบงานต่อคณะกรรมการตรวจการ</w:t>
      </w:r>
      <w:r w:rsidR="00FF089F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ตรวจรับพัสดุ</w:t>
      </w:r>
    </w:p>
    <w:p w14:paraId="32C60C76" w14:textId="6C94ACD3" w:rsidR="00165113" w:rsidRPr="004F73FA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๔.๔ ความเสียหายใด</w:t>
      </w:r>
      <w:r w:rsidR="005D243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ๆ ที่เกิดจากความประมาทเลินเล่อของผู้รับจ้าง ผู้รับจ้างจะต้องยินยอมจัดหา หรือซ่อมทำให้สามารถใช้ราชการได้เหมือนเดิม</w:t>
      </w:r>
    </w:p>
    <w:p w14:paraId="08B2E4FC" w14:textId="1329F172" w:rsidR="00AC5CAE" w:rsidRDefault="00165113" w:rsidP="00AC5CAE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๔.๕ เมื่องานแล้วเสร็จ ผู้รับจ้างจะต้องทำ</w:t>
      </w:r>
      <w:r w:rsidRPr="004F73FA">
        <w:rPr>
          <w:rFonts w:ascii="TH SarabunPSK" w:eastAsia="Cordia New" w:hAnsi="TH SarabunPSK" w:cs="TH SarabunPSK" w:hint="cs"/>
          <w:color w:val="000000"/>
          <w:spacing w:val="-10"/>
          <w:sz w:val="32"/>
          <w:szCs w:val="32"/>
          <w:cs/>
        </w:rPr>
        <w:t>ความสะอาดบริเวณที่ปฏิบัติงาน รวมทั้งรอยเปรอะเปื้อน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ซึ่งเกิดจากการปฏิบัติงานของผู้รับจ้างให้เรียบร้อย ก่อนส่งมอบงาน</w:t>
      </w:r>
    </w:p>
    <w:p w14:paraId="51B80703" w14:textId="3F8E41F2" w:rsidR="001809EE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</w:t>
      </w:r>
      <w:r w:rsidR="005E7EE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๖</w:t>
      </w:r>
      <w:r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1809EE"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</w:t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รับจ้างต้อง</w:t>
      </w:r>
      <w:r w:rsidR="001809EE" w:rsidRPr="004F73FA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ดูสถานที่</w:t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ให้เรียบร้อยก่อนการเสนอราคาโดยสามารถติดต่อขอดูสถานที่</w:t>
      </w:r>
      <w:r w:rsidR="005E7EE1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และรายละเอียดเพิ่มเติมได้ที่ สำนักงานควบคุมบ้านพักส่วนกลางกองทัพเรือ พื้นที่</w:t>
      </w:r>
      <w:r w:rsidR="006E712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ทุ่งมหาเมฆ</w:t>
      </w:r>
      <w:r w:rsidR="001809E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โดยในวันเสนอราคาจะถือว่าผู้รับจ้างได้ดูสถานที่เรียบร้อยแล้ว ผู้รับจ้างที่ไม่ได้ดูสถานที่จะนำมาใช้เป็นเหตุผลในการยกเลิก แก้ไข หรือเปลี่ยนแปลงการเสนอราคาไม่ได้</w:t>
      </w:r>
    </w:p>
    <w:p w14:paraId="6EDF1423" w14:textId="25B782D0" w:rsidR="005D2430" w:rsidRDefault="005D2430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๔.๗ วัสดุและอุปกรณ์ใช้ในการซ่อมทำที่กำหนดมาตรฐานผู้รับจ้างต้องนำมาให้คณะกรรมการตรวจรับพัสดุ หรือ ผู้ควบคุมงาน ตรวจสอบก่อนไปดำเนินการ</w:t>
      </w:r>
    </w:p>
    <w:p w14:paraId="502651E7" w14:textId="09EE0459" w:rsidR="001809EE" w:rsidRDefault="001809EE" w:rsidP="001809EE">
      <w:pPr>
        <w:spacing w:line="216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๔.</w:t>
      </w:r>
      <w:r w:rsidR="005D2430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ในระหว่างการปฏิบัติงาน หากเห็นว่าการปฏิบัติไม่สามารถดำเนินการ ตามรายละเอียด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ที่กำหนดหรือไม่ถูกต้องตามหลักวิชาการ ผู้รับจ้างจะต้องแจ้งผู้ควบคุมงานหรือคณะกรรมการตรวจรับพัสดุ</w:t>
      </w:r>
      <w:r w:rsidR="00FF0058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ฯ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เพื่อขอความเห็นชอบก่อนดำเนินการ</w:t>
      </w:r>
    </w:p>
    <w:p w14:paraId="5956222F" w14:textId="193FB8EC" w:rsidR="00165113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</w:rPr>
      </w:pPr>
      <w:r w:rsidRPr="000A4EEF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๔.</w:t>
      </w:r>
      <w:r w:rsidR="005D2430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๙</w:t>
      </w:r>
      <w:r w:rsidRPr="000A4EEF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3D1BD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ผู้รับจ้างจะต้องทำงานให้แล้วเสร็จ และส่งมอบงานให้กับทางราชการภายใน </w:t>
      </w:r>
      <w:r w:rsidR="006E712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๓๐</w:t>
      </w:r>
      <w:r w:rsidRPr="009E11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วัน </w:t>
      </w:r>
      <w:r w:rsidRPr="009E116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</w:r>
      <w:r w:rsidRPr="009E11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(</w:t>
      </w:r>
      <w:r w:rsidR="006E712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สาม</w:t>
      </w:r>
      <w:r w:rsidR="0021797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สิบ</w:t>
      </w:r>
      <w:r w:rsidRPr="009E116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วัน)</w:t>
      </w:r>
      <w:r w:rsidRPr="009E116A"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 w:themeColor="text1"/>
          <w:spacing w:val="-8"/>
          <w:sz w:val="32"/>
          <w:szCs w:val="32"/>
          <w:cs/>
        </w:rPr>
        <w:t>นับถัดจากวันที่ลงนามในสัญญาจ้าง</w:t>
      </w:r>
    </w:p>
    <w:p w14:paraId="40E41F80" w14:textId="77777777" w:rsidR="007028F2" w:rsidRDefault="007028F2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479F63DF" w14:textId="77777777" w:rsidR="006E712F" w:rsidRDefault="006E712F" w:rsidP="007028F2">
      <w:pPr>
        <w:spacing w:line="228" w:lineRule="auto"/>
        <w:ind w:right="142" w:firstLine="851"/>
        <w:jc w:val="righ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59C18A45" w14:textId="3CA601CA" w:rsidR="007028F2" w:rsidRDefault="007028F2" w:rsidP="007028F2">
      <w:pPr>
        <w:spacing w:line="228" w:lineRule="auto"/>
        <w:ind w:right="142" w:firstLine="851"/>
        <w:jc w:val="righ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๑๐</w:t>
      </w: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ผู้รับจ้าง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38C3BB3A" w14:textId="00A960AE" w:rsidR="007028F2" w:rsidRDefault="007028F2" w:rsidP="007028F2">
      <w:pPr>
        <w:spacing w:after="640" w:line="228" w:lineRule="auto"/>
        <w:ind w:right="142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lastRenderedPageBreak/>
        <w:t>- ๒ -</w:t>
      </w:r>
    </w:p>
    <w:p w14:paraId="586A53D1" w14:textId="40C6F35B" w:rsidR="00165113" w:rsidRPr="00317558" w:rsidRDefault="00165113" w:rsidP="00165113">
      <w:pPr>
        <w:spacing w:line="228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๔.</w:t>
      </w:r>
      <w:r w:rsidR="005D243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๑๐</w:t>
      </w: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ผู้รับจ้างจะต้องรับประกันผลงา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นไม่น้อยกว่า ๒ ปี (สองปี)</w:t>
      </w:r>
      <w:r w:rsidR="00D217B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E712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พร้อมตรวจสอบการทำงาน </w:t>
      </w:r>
      <w:r w:rsidR="006E712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/>
      </w:r>
      <w:r w:rsidR="006E712F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ทุก ๖ เดือน / ครั้ง ระยะเวลา ๒ ปี 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นับถัด</w:t>
      </w:r>
      <w:r w:rsidRPr="0031755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จากวันที่ได้ส่งมอบงานให้กับทางราชการเรียบร้อย</w:t>
      </w:r>
    </w:p>
    <w:p w14:paraId="25C4FAE4" w14:textId="79C0F29E" w:rsidR="00EA542A" w:rsidRPr="00317558" w:rsidRDefault="00EA542A" w:rsidP="00EA542A">
      <w:pPr>
        <w:spacing w:line="216" w:lineRule="auto"/>
        <w:ind w:right="142" w:firstLine="851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4EA6209" w14:textId="60B0BAF1" w:rsidR="00D55FFE" w:rsidRPr="00EA542A" w:rsidRDefault="005E7EE1" w:rsidP="00EA542A">
      <w:r>
        <w:rPr>
          <w:rFonts w:ascii="Angsana New" w:eastAsiaTheme="minorHAnsi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9A52" wp14:editId="0F438F10">
                <wp:simplePos x="0" y="0"/>
                <wp:positionH relativeFrom="column">
                  <wp:posOffset>3466769</wp:posOffset>
                </wp:positionH>
                <wp:positionV relativeFrom="paragraph">
                  <wp:posOffset>245855</wp:posOffset>
                </wp:positionV>
                <wp:extent cx="2176145" cy="1572895"/>
                <wp:effectExtent l="0" t="0" r="0" b="8255"/>
                <wp:wrapNone/>
                <wp:docPr id="16477043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3C59" w14:textId="77777777" w:rsidR="005E7EE1" w:rsidRPr="000C4175" w:rsidRDefault="005E7EE1" w:rsidP="005E7EE1">
                            <w:pPr>
                              <w:spacing w:after="240" w:line="216" w:lineRule="auto"/>
                              <w:ind w:right="142" w:firstLine="425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ตรวจถูกต้อง</w:t>
                            </w:r>
                          </w:p>
                          <w:p w14:paraId="779908FB" w14:textId="77777777" w:rsidR="005E7EE1" w:rsidRPr="000C4175" w:rsidRDefault="005E7EE1" w:rsidP="005E7EE1">
                            <w:pPr>
                              <w:spacing w:line="216" w:lineRule="auto"/>
                              <w:ind w:right="142" w:firstLine="426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น.อ.</w:t>
                            </w:r>
                          </w:p>
                          <w:p w14:paraId="44FA7F8B" w14:textId="77777777" w:rsidR="005E7EE1" w:rsidRPr="000C4175" w:rsidRDefault="005E7EE1" w:rsidP="005E7EE1">
                            <w:pPr>
                              <w:spacing w:line="216" w:lineRule="auto"/>
                              <w:ind w:right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(จิรวัฒน์  เลี่ยมทอง)</w:t>
                            </w:r>
                          </w:p>
                          <w:p w14:paraId="58FBC2CC" w14:textId="77777777" w:rsidR="005E7EE1" w:rsidRPr="000C4175" w:rsidRDefault="005E7EE1" w:rsidP="005E7EE1">
                            <w:pPr>
                              <w:tabs>
                                <w:tab w:val="left" w:pos="2977"/>
                              </w:tabs>
                              <w:spacing w:line="216" w:lineRule="auto"/>
                              <w:ind w:right="142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ผอ.กอพ.สก.</w:t>
                            </w:r>
                            <w:proofErr w:type="spellStart"/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ทร</w:t>
                            </w:r>
                            <w:proofErr w:type="spellEnd"/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4D6CFB01" w14:textId="165C2D60" w:rsidR="005E7EE1" w:rsidRPr="000C4175" w:rsidRDefault="005E7EE1" w:rsidP="005E7EE1">
                            <w:pPr>
                              <w:pStyle w:val="BodyText"/>
                              <w:spacing w:line="216" w:lineRule="auto"/>
                              <w:jc w:val="left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     </w:t>
                            </w:r>
                            <w:r w:rsidR="00BC6E0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มี</w:t>
                            </w: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BC6E0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ค</w:t>
                            </w:r>
                            <w:r w:rsidRP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.๖</w:t>
                            </w:r>
                            <w:r w:rsidR="000C4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๗</w:t>
                            </w:r>
                          </w:p>
                          <w:p w14:paraId="68E6289B" w14:textId="77777777" w:rsidR="005E7EE1" w:rsidRPr="000C4175" w:rsidRDefault="005E7EE1" w:rsidP="005E7EE1">
                            <w:pPr>
                              <w:ind w:right="142" w:firstLine="1701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9A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2.95pt;margin-top:19.35pt;width:171.35pt;height:1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" filled="f" stroked="f">
                <v:textbox>
                  <w:txbxContent>
                    <w:p w14:paraId="47753C59" w14:textId="77777777" w:rsidR="005E7EE1" w:rsidRPr="000C4175" w:rsidRDefault="005E7EE1" w:rsidP="005E7EE1">
                      <w:pPr>
                        <w:spacing w:after="240" w:line="216" w:lineRule="auto"/>
                        <w:ind w:right="142" w:firstLine="425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ตรวจถูกต้อง</w:t>
                      </w:r>
                    </w:p>
                    <w:p w14:paraId="779908FB" w14:textId="77777777" w:rsidR="005E7EE1" w:rsidRPr="000C4175" w:rsidRDefault="005E7EE1" w:rsidP="005E7EE1">
                      <w:pPr>
                        <w:spacing w:line="216" w:lineRule="auto"/>
                        <w:ind w:right="142" w:firstLine="426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น.อ.</w:t>
                      </w:r>
                    </w:p>
                    <w:p w14:paraId="44FA7F8B" w14:textId="77777777" w:rsidR="005E7EE1" w:rsidRPr="000C4175" w:rsidRDefault="005E7EE1" w:rsidP="005E7EE1">
                      <w:pPr>
                        <w:spacing w:line="216" w:lineRule="auto"/>
                        <w:ind w:right="142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(จิรวัฒน์  เลี่ยมทอง)</w:t>
                      </w:r>
                    </w:p>
                    <w:p w14:paraId="58FBC2CC" w14:textId="77777777" w:rsidR="005E7EE1" w:rsidRPr="000C4175" w:rsidRDefault="005E7EE1" w:rsidP="005E7EE1">
                      <w:pPr>
                        <w:tabs>
                          <w:tab w:val="left" w:pos="2977"/>
                        </w:tabs>
                        <w:spacing w:line="216" w:lineRule="auto"/>
                        <w:ind w:right="142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ผอ.กอพ.สก.</w:t>
                      </w:r>
                      <w:proofErr w:type="spellStart"/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ทร</w:t>
                      </w:r>
                      <w:proofErr w:type="spellEnd"/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4D6CFB01" w14:textId="165C2D60" w:rsidR="005E7EE1" w:rsidRPr="000C4175" w:rsidRDefault="005E7EE1" w:rsidP="005E7EE1">
                      <w:pPr>
                        <w:pStyle w:val="BodyText"/>
                        <w:spacing w:line="216" w:lineRule="auto"/>
                        <w:jc w:val="left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     </w:t>
                      </w:r>
                      <w:r w:rsidR="00BC6E02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มี</w:t>
                      </w: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</w:t>
                      </w:r>
                      <w:r w:rsidR="00BC6E02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ค</w:t>
                      </w:r>
                      <w:r w:rsidRP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.๖</w:t>
                      </w:r>
                      <w:r w:rsidR="000C4175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๗</w:t>
                      </w:r>
                    </w:p>
                    <w:p w14:paraId="68E6289B" w14:textId="77777777" w:rsidR="005E7EE1" w:rsidRPr="000C4175" w:rsidRDefault="005E7EE1" w:rsidP="005E7EE1">
                      <w:pPr>
                        <w:ind w:right="142" w:firstLine="1701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5FFE" w:rsidRPr="00EA542A" w:rsidSect="00C67E25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E819" w14:textId="77777777" w:rsidR="00C67E25" w:rsidRDefault="00C67E25" w:rsidP="009A2DB1">
      <w:r>
        <w:separator/>
      </w:r>
    </w:p>
  </w:endnote>
  <w:endnote w:type="continuationSeparator" w:id="0">
    <w:p w14:paraId="5C21CC72" w14:textId="77777777" w:rsidR="00C67E25" w:rsidRDefault="00C67E25" w:rsidP="009A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4683" w14:textId="77777777" w:rsidR="00C67E25" w:rsidRDefault="00C67E25" w:rsidP="009A2DB1">
      <w:r>
        <w:separator/>
      </w:r>
    </w:p>
  </w:footnote>
  <w:footnote w:type="continuationSeparator" w:id="0">
    <w:p w14:paraId="21EC7E88" w14:textId="77777777" w:rsidR="00C67E25" w:rsidRDefault="00C67E25" w:rsidP="009A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B1"/>
    <w:rsid w:val="000148D0"/>
    <w:rsid w:val="00025909"/>
    <w:rsid w:val="00042573"/>
    <w:rsid w:val="00071E2D"/>
    <w:rsid w:val="000C4175"/>
    <w:rsid w:val="000D12CC"/>
    <w:rsid w:val="00135D70"/>
    <w:rsid w:val="00135E1A"/>
    <w:rsid w:val="00165113"/>
    <w:rsid w:val="001809EE"/>
    <w:rsid w:val="00183966"/>
    <w:rsid w:val="001E2729"/>
    <w:rsid w:val="00212235"/>
    <w:rsid w:val="00217976"/>
    <w:rsid w:val="00253ACF"/>
    <w:rsid w:val="002C1FFD"/>
    <w:rsid w:val="002F0B8B"/>
    <w:rsid w:val="003226A5"/>
    <w:rsid w:val="00333A21"/>
    <w:rsid w:val="00347684"/>
    <w:rsid w:val="00352BA1"/>
    <w:rsid w:val="0036387C"/>
    <w:rsid w:val="003B5B9C"/>
    <w:rsid w:val="003C4071"/>
    <w:rsid w:val="00413E11"/>
    <w:rsid w:val="0043319E"/>
    <w:rsid w:val="00457A31"/>
    <w:rsid w:val="00460976"/>
    <w:rsid w:val="004711B7"/>
    <w:rsid w:val="004A30D0"/>
    <w:rsid w:val="004E5FDD"/>
    <w:rsid w:val="00510898"/>
    <w:rsid w:val="005271B1"/>
    <w:rsid w:val="005324BE"/>
    <w:rsid w:val="00562B13"/>
    <w:rsid w:val="00580DAF"/>
    <w:rsid w:val="005B0702"/>
    <w:rsid w:val="005C7190"/>
    <w:rsid w:val="005D2430"/>
    <w:rsid w:val="005D3250"/>
    <w:rsid w:val="005E7EE1"/>
    <w:rsid w:val="006111AD"/>
    <w:rsid w:val="00635E92"/>
    <w:rsid w:val="00677F59"/>
    <w:rsid w:val="006E712F"/>
    <w:rsid w:val="006F7E99"/>
    <w:rsid w:val="007028F2"/>
    <w:rsid w:val="00716821"/>
    <w:rsid w:val="00737DC0"/>
    <w:rsid w:val="00746563"/>
    <w:rsid w:val="007B3A0B"/>
    <w:rsid w:val="007B6A75"/>
    <w:rsid w:val="007D1D28"/>
    <w:rsid w:val="007E4EF6"/>
    <w:rsid w:val="007F16CA"/>
    <w:rsid w:val="00813635"/>
    <w:rsid w:val="00864207"/>
    <w:rsid w:val="008B7FAB"/>
    <w:rsid w:val="00935759"/>
    <w:rsid w:val="009815C3"/>
    <w:rsid w:val="00997A48"/>
    <w:rsid w:val="009A2DB1"/>
    <w:rsid w:val="009B3488"/>
    <w:rsid w:val="009C4C69"/>
    <w:rsid w:val="009E116A"/>
    <w:rsid w:val="009F1BE9"/>
    <w:rsid w:val="00A25A47"/>
    <w:rsid w:val="00A334AF"/>
    <w:rsid w:val="00A4086A"/>
    <w:rsid w:val="00A736ED"/>
    <w:rsid w:val="00AC596F"/>
    <w:rsid w:val="00AC5CAE"/>
    <w:rsid w:val="00B23811"/>
    <w:rsid w:val="00B4271F"/>
    <w:rsid w:val="00B546F7"/>
    <w:rsid w:val="00B72F28"/>
    <w:rsid w:val="00BC2C64"/>
    <w:rsid w:val="00BC4DF2"/>
    <w:rsid w:val="00BC6E02"/>
    <w:rsid w:val="00C12D67"/>
    <w:rsid w:val="00C27CF9"/>
    <w:rsid w:val="00C34E89"/>
    <w:rsid w:val="00C67E25"/>
    <w:rsid w:val="00C85736"/>
    <w:rsid w:val="00CD3EBD"/>
    <w:rsid w:val="00CE5227"/>
    <w:rsid w:val="00D217BA"/>
    <w:rsid w:val="00D55FFE"/>
    <w:rsid w:val="00D72D08"/>
    <w:rsid w:val="00DD470C"/>
    <w:rsid w:val="00E25B26"/>
    <w:rsid w:val="00EA542A"/>
    <w:rsid w:val="00FB21ED"/>
    <w:rsid w:val="00FF0058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1317"/>
  <w15:chartTrackingRefBased/>
  <w15:docId w15:val="{97C2F55F-9367-47D2-AA61-E1AAD1B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2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B1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A2D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rsid w:val="007E4EF6"/>
    <w:pPr>
      <w:tabs>
        <w:tab w:val="left" w:pos="1134"/>
      </w:tabs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E4EF6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D6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67"/>
    <w:rPr>
      <w:rFonts w:ascii="Segoe UI" w:eastAsia="Times New Roman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BC4D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2023-12-18T09:36:00Z</cp:lastPrinted>
  <dcterms:created xsi:type="dcterms:W3CDTF">2024-03-30T10:29:00Z</dcterms:created>
  <dcterms:modified xsi:type="dcterms:W3CDTF">2024-03-31T07:30:00Z</dcterms:modified>
</cp:coreProperties>
</file>